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B1" w:rsidRDefault="00841B6F" w:rsidP="00FC52EF">
      <w:pPr>
        <w:tabs>
          <w:tab w:val="center" w:pos="1701"/>
          <w:tab w:val="center" w:pos="7230"/>
        </w:tabs>
        <w:spacing w:after="0" w:line="240" w:lineRule="auto"/>
        <w:ind w:left="-284" w:right="-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ĐÁ</w:t>
      </w:r>
      <w:r w:rsidR="001F50B1">
        <w:rPr>
          <w:rFonts w:ascii="Times New Roman" w:hAnsi="Times New Roman"/>
          <w:b/>
          <w:sz w:val="28"/>
          <w:szCs w:val="28"/>
        </w:rPr>
        <w:t>P ÁN</w:t>
      </w:r>
      <w:r>
        <w:rPr>
          <w:rFonts w:ascii="Times New Roman" w:hAnsi="Times New Roman"/>
          <w:b/>
          <w:sz w:val="28"/>
          <w:szCs w:val="28"/>
        </w:rPr>
        <w:t xml:space="preserve"> ĐỊA 10 HKII (2015 -2016)</w:t>
      </w:r>
    </w:p>
    <w:p w:rsidR="001F50B1" w:rsidRPr="00841B6F" w:rsidRDefault="001F50B1" w:rsidP="00841B6F">
      <w:pPr>
        <w:spacing w:after="0"/>
        <w:ind w:left="709" w:hanging="709"/>
        <w:rPr>
          <w:rFonts w:ascii="Times New Roman" w:hAnsi="Times New Roman"/>
          <w:i/>
          <w:sz w:val="26"/>
          <w:szCs w:val="26"/>
        </w:rPr>
      </w:pPr>
      <w:r w:rsidRPr="00841B6F">
        <w:rPr>
          <w:rFonts w:ascii="Times New Roman" w:hAnsi="Times New Roman"/>
          <w:b/>
          <w:i/>
          <w:sz w:val="26"/>
          <w:szCs w:val="26"/>
        </w:rPr>
        <w:t>Câu 1:</w:t>
      </w:r>
      <w:r w:rsidRPr="00841B6F">
        <w:rPr>
          <w:rFonts w:ascii="Times New Roman" w:hAnsi="Times New Roman"/>
          <w:i/>
          <w:sz w:val="26"/>
          <w:szCs w:val="26"/>
        </w:rPr>
        <w:t>Hãy vẽ biểu đồ hình cột thể hiện lượng khách du lịch và doanh thu du lịch của các nước trên thế giớ I năm 2004  và rút ra nhận xét  (3đ)</w:t>
      </w:r>
    </w:p>
    <w:p w:rsidR="001F50B1" w:rsidRPr="00841B6F" w:rsidRDefault="001F50B1" w:rsidP="00841B6F">
      <w:pPr>
        <w:spacing w:after="0"/>
        <w:ind w:left="709"/>
        <w:rPr>
          <w:rFonts w:ascii="Times New Roman" w:hAnsi="Times New Roman"/>
          <w:sz w:val="26"/>
          <w:szCs w:val="26"/>
        </w:rPr>
      </w:pPr>
      <w:r w:rsidRPr="00841B6F">
        <w:rPr>
          <w:rFonts w:ascii="Times New Roman" w:hAnsi="Times New Roman"/>
          <w:sz w:val="26"/>
          <w:szCs w:val="26"/>
        </w:rPr>
        <w:t xml:space="preserve">Vẽ đúng  bđ cột , đầy đủ chú thích , số liệu , tên  (2 đ)Thiếu 1 số liệu trừ 0,5 đ </w:t>
      </w:r>
    </w:p>
    <w:p w:rsidR="001F50B1" w:rsidRPr="00841B6F" w:rsidRDefault="00916DC3" w:rsidP="00841B6F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7D5C6" wp14:editId="64B0C101">
                <wp:simplePos x="0" y="0"/>
                <wp:positionH relativeFrom="column">
                  <wp:posOffset>3149876</wp:posOffset>
                </wp:positionH>
                <wp:positionV relativeFrom="paragraph">
                  <wp:posOffset>394193</wp:posOffset>
                </wp:positionV>
                <wp:extent cx="120148" cy="409433"/>
                <wp:effectExtent l="0" t="0" r="13335" b="1016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8" cy="40943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48pt;margin-top:31.05pt;width:9.4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" adj="528" strokecolor="#4579b8 [3044]"/>
            </w:pict>
          </mc:Fallback>
        </mc:AlternateContent>
      </w:r>
      <w:r w:rsidR="001F50B1" w:rsidRPr="00841B6F">
        <w:rPr>
          <w:rFonts w:ascii="Times New Roman" w:hAnsi="Times New Roman"/>
          <w:sz w:val="26"/>
          <w:szCs w:val="26"/>
        </w:rPr>
        <w:t xml:space="preserve">_ Nhận xét : lượng khách du lịch và doanh thu du lịch  của các nước trên thế giới năm 2004 không đều </w:t>
      </w:r>
    </w:p>
    <w:p w:rsidR="001F50B1" w:rsidRPr="00841B6F" w:rsidRDefault="00916DC3" w:rsidP="00841B6F">
      <w:pPr>
        <w:spacing w:after="0"/>
        <w:ind w:left="709"/>
        <w:rPr>
          <w:rFonts w:ascii="Times New Roman" w:hAnsi="Times New Roman"/>
          <w:sz w:val="26"/>
          <w:szCs w:val="26"/>
        </w:rPr>
      </w:pPr>
      <w:r w:rsidRPr="00916DC3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28DC6" wp14:editId="30E5A286">
                <wp:simplePos x="0" y="0"/>
                <wp:positionH relativeFrom="column">
                  <wp:posOffset>3321685</wp:posOffset>
                </wp:positionH>
                <wp:positionV relativeFrom="paragraph">
                  <wp:posOffset>54155</wp:posOffset>
                </wp:positionV>
                <wp:extent cx="2374265" cy="279400"/>
                <wp:effectExtent l="0" t="0" r="1778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DC3" w:rsidRPr="00916DC3" w:rsidRDefault="00916DC3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16DC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Nêu thiếu số liệu dẫn chứng: - 0.25đ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55pt;margin-top:4.25pt;width:186.95pt;height:22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NmJQ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">
                <v:textbox>
                  <w:txbxContent>
                    <w:p w:rsidR="00916DC3" w:rsidRPr="00916DC3" w:rsidRDefault="00916DC3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916DC3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Nêu thiếu số liệu dẫn chứng: - 0.25đ</w:t>
                      </w:r>
                    </w:p>
                  </w:txbxContent>
                </v:textbox>
              </v:shape>
            </w:pict>
          </mc:Fallback>
        </mc:AlternateContent>
      </w:r>
      <w:r w:rsidR="001F50B1" w:rsidRPr="00841B6F">
        <w:rPr>
          <w:rFonts w:ascii="Times New Roman" w:hAnsi="Times New Roman"/>
          <w:sz w:val="26"/>
          <w:szCs w:val="26"/>
        </w:rPr>
        <w:t>+khách : cao nhất , thấp nhất ( sl)</w:t>
      </w:r>
    </w:p>
    <w:p w:rsidR="001F50B1" w:rsidRPr="00841B6F" w:rsidRDefault="001F50B1" w:rsidP="00841B6F">
      <w:pPr>
        <w:spacing w:after="0"/>
        <w:ind w:left="709"/>
        <w:rPr>
          <w:rFonts w:ascii="Times New Roman" w:hAnsi="Times New Roman"/>
          <w:sz w:val="26"/>
          <w:szCs w:val="26"/>
        </w:rPr>
      </w:pPr>
      <w:r w:rsidRPr="00841B6F">
        <w:rPr>
          <w:rFonts w:ascii="Times New Roman" w:hAnsi="Times New Roman"/>
          <w:sz w:val="26"/>
          <w:szCs w:val="26"/>
        </w:rPr>
        <w:t>+Doanh thu : cao nhất , thấp nhất (sl )</w:t>
      </w:r>
    </w:p>
    <w:p w:rsidR="001F50B1" w:rsidRDefault="001F50B1" w:rsidP="00841B6F">
      <w:pPr>
        <w:spacing w:after="0"/>
        <w:ind w:left="709" w:hanging="709"/>
        <w:rPr>
          <w:rFonts w:ascii="Times New Roman" w:hAnsi="Times New Roman"/>
          <w:i/>
          <w:sz w:val="26"/>
          <w:szCs w:val="26"/>
        </w:rPr>
      </w:pPr>
      <w:r w:rsidRPr="00841B6F">
        <w:rPr>
          <w:rFonts w:ascii="Times New Roman" w:hAnsi="Times New Roman"/>
          <w:b/>
          <w:i/>
          <w:sz w:val="26"/>
          <w:szCs w:val="26"/>
        </w:rPr>
        <w:t>Câu 2:</w:t>
      </w:r>
      <w:r w:rsidRPr="00841B6F">
        <w:rPr>
          <w:rFonts w:ascii="Times New Roman" w:hAnsi="Times New Roman"/>
          <w:i/>
          <w:sz w:val="26"/>
          <w:szCs w:val="26"/>
        </w:rPr>
        <w:t>Hãy trình bày các nhân tố tự nhiên ảnh hưởng tới sự phát triển và phân bố ngành giao thông vận tải (2 đ )</w:t>
      </w:r>
    </w:p>
    <w:p w:rsidR="00916DC3" w:rsidRPr="00916DC3" w:rsidRDefault="00916DC3" w:rsidP="00841B6F">
      <w:pPr>
        <w:spacing w:after="0"/>
        <w:ind w:left="709" w:hanging="709"/>
        <w:rPr>
          <w:rFonts w:ascii="Times New Roman" w:hAnsi="Times New Roman"/>
          <w:i/>
          <w:sz w:val="26"/>
          <w:szCs w:val="26"/>
        </w:rPr>
      </w:pPr>
      <w:r w:rsidRPr="00916DC3">
        <w:rPr>
          <w:rFonts w:ascii="Times New Roman" w:hAnsi="Times New Roman"/>
          <w:i/>
          <w:sz w:val="26"/>
          <w:szCs w:val="26"/>
        </w:rPr>
        <w:tab/>
      </w:r>
      <w:r w:rsidRPr="00916DC3">
        <w:rPr>
          <w:rFonts w:ascii="Times New Roman" w:hAnsi="Times New Roman"/>
          <w:i/>
          <w:sz w:val="26"/>
          <w:szCs w:val="26"/>
        </w:rPr>
        <w:tab/>
        <w:t>(3 ví dụ: 0.5đ, không có ý ví dụ : -1 đ/câu)</w:t>
      </w:r>
    </w:p>
    <w:p w:rsidR="001F50B1" w:rsidRPr="00841B6F" w:rsidRDefault="001F50B1" w:rsidP="00841B6F">
      <w:pPr>
        <w:spacing w:after="0"/>
        <w:ind w:left="709"/>
        <w:rPr>
          <w:rFonts w:ascii="Times New Roman" w:hAnsi="Times New Roman"/>
          <w:sz w:val="26"/>
          <w:szCs w:val="26"/>
        </w:rPr>
      </w:pPr>
      <w:r w:rsidRPr="00841B6F">
        <w:rPr>
          <w:rFonts w:ascii="Times New Roman" w:hAnsi="Times New Roman"/>
          <w:sz w:val="26"/>
          <w:szCs w:val="26"/>
        </w:rPr>
        <w:t>_Quy định sự có mặt , vai trò  của một số  loại hình GTVT</w:t>
      </w:r>
    </w:p>
    <w:p w:rsidR="001F50B1" w:rsidRPr="00841B6F" w:rsidRDefault="001F50B1" w:rsidP="00841B6F">
      <w:pPr>
        <w:spacing w:after="0"/>
        <w:ind w:left="709"/>
        <w:rPr>
          <w:rFonts w:ascii="Times New Roman" w:hAnsi="Times New Roman"/>
          <w:sz w:val="26"/>
          <w:szCs w:val="26"/>
        </w:rPr>
      </w:pPr>
      <w:r w:rsidRPr="00841B6F">
        <w:rPr>
          <w:rFonts w:ascii="Times New Roman" w:hAnsi="Times New Roman"/>
          <w:sz w:val="26"/>
          <w:szCs w:val="26"/>
        </w:rPr>
        <w:t xml:space="preserve">Ví dụ :Nhật , Anh  GTVT đường biển có vị trí quan trọng </w:t>
      </w:r>
    </w:p>
    <w:p w:rsidR="001F50B1" w:rsidRPr="00841B6F" w:rsidRDefault="001F50B1" w:rsidP="00841B6F">
      <w:pPr>
        <w:spacing w:after="0"/>
        <w:ind w:left="709"/>
        <w:rPr>
          <w:rFonts w:ascii="Times New Roman" w:hAnsi="Times New Roman"/>
          <w:sz w:val="26"/>
          <w:szCs w:val="26"/>
        </w:rPr>
      </w:pPr>
      <w:r w:rsidRPr="00841B6F">
        <w:rPr>
          <w:rFonts w:ascii="Times New Roman" w:hAnsi="Times New Roman"/>
          <w:sz w:val="26"/>
          <w:szCs w:val="26"/>
        </w:rPr>
        <w:t>_Ảnh hưởng  lớn đến công tác  thiết kế và khai thác  các công trình GTVT</w:t>
      </w:r>
    </w:p>
    <w:p w:rsidR="001F50B1" w:rsidRPr="00841B6F" w:rsidRDefault="001F50B1" w:rsidP="00841B6F">
      <w:pPr>
        <w:spacing w:after="0"/>
        <w:ind w:left="709"/>
        <w:rPr>
          <w:rFonts w:ascii="Times New Roman" w:hAnsi="Times New Roman"/>
          <w:sz w:val="26"/>
          <w:szCs w:val="26"/>
        </w:rPr>
      </w:pPr>
      <w:r w:rsidRPr="00841B6F">
        <w:rPr>
          <w:rFonts w:ascii="Times New Roman" w:hAnsi="Times New Roman"/>
          <w:sz w:val="26"/>
          <w:szCs w:val="26"/>
        </w:rPr>
        <w:t xml:space="preserve">Ví dụ :núi xây  dựng hầm , đèo </w:t>
      </w:r>
    </w:p>
    <w:p w:rsidR="001F50B1" w:rsidRPr="00841B6F" w:rsidRDefault="001F50B1" w:rsidP="00841B6F">
      <w:pPr>
        <w:spacing w:after="0"/>
        <w:ind w:left="709"/>
        <w:rPr>
          <w:rFonts w:ascii="Times New Roman" w:hAnsi="Times New Roman"/>
          <w:sz w:val="26"/>
          <w:szCs w:val="26"/>
        </w:rPr>
      </w:pPr>
      <w:r w:rsidRPr="00841B6F">
        <w:rPr>
          <w:rFonts w:ascii="Times New Roman" w:hAnsi="Times New Roman"/>
          <w:sz w:val="26"/>
          <w:szCs w:val="26"/>
        </w:rPr>
        <w:t xml:space="preserve">_Khí hậu , thời tiết  ảnh hưởng  sâu sắc  tới hoạt động  của phương tiện  vận tải </w:t>
      </w:r>
    </w:p>
    <w:p w:rsidR="001F50B1" w:rsidRPr="00841B6F" w:rsidRDefault="001F50B1" w:rsidP="00841B6F">
      <w:pPr>
        <w:spacing w:after="0"/>
        <w:ind w:left="709"/>
        <w:rPr>
          <w:rFonts w:ascii="Times New Roman" w:hAnsi="Times New Roman"/>
          <w:sz w:val="26"/>
          <w:szCs w:val="26"/>
        </w:rPr>
      </w:pPr>
      <w:r w:rsidRPr="00841B6F">
        <w:rPr>
          <w:rFonts w:ascii="Times New Roman" w:hAnsi="Times New Roman"/>
          <w:sz w:val="26"/>
          <w:szCs w:val="26"/>
        </w:rPr>
        <w:t xml:space="preserve">Ví dụ :Sương mù máy bay  không hoạt động được </w:t>
      </w:r>
    </w:p>
    <w:p w:rsidR="001F50B1" w:rsidRPr="00841B6F" w:rsidRDefault="001F50B1" w:rsidP="00841B6F">
      <w:pPr>
        <w:spacing w:after="0"/>
        <w:rPr>
          <w:rFonts w:ascii="Times New Roman" w:hAnsi="Times New Roman"/>
          <w:b/>
          <w:i/>
          <w:sz w:val="26"/>
          <w:szCs w:val="26"/>
        </w:rPr>
      </w:pPr>
      <w:r w:rsidRPr="00841B6F">
        <w:rPr>
          <w:rFonts w:ascii="Times New Roman" w:hAnsi="Times New Roman"/>
          <w:b/>
          <w:i/>
          <w:sz w:val="26"/>
          <w:szCs w:val="26"/>
        </w:rPr>
        <w:t xml:space="preserve">Câu 3 </w:t>
      </w:r>
      <w:r w:rsidRPr="00916DC3">
        <w:rPr>
          <w:rFonts w:ascii="Times New Roman" w:hAnsi="Times New Roman"/>
          <w:i/>
          <w:sz w:val="26"/>
          <w:szCs w:val="26"/>
        </w:rPr>
        <w:t>( 2,5 điểm)</w:t>
      </w:r>
    </w:p>
    <w:p w:rsidR="001F50B1" w:rsidRPr="00841B6F" w:rsidRDefault="001F50B1" w:rsidP="00841B6F">
      <w:pPr>
        <w:numPr>
          <w:ilvl w:val="0"/>
          <w:numId w:val="4"/>
        </w:numPr>
        <w:spacing w:after="0"/>
        <w:rPr>
          <w:rFonts w:ascii="Times New Roman" w:hAnsi="Times New Roman"/>
          <w:sz w:val="26"/>
          <w:szCs w:val="26"/>
        </w:rPr>
      </w:pPr>
      <w:r w:rsidRPr="00841B6F">
        <w:rPr>
          <w:rFonts w:ascii="Times New Roman" w:hAnsi="Times New Roman"/>
          <w:b/>
          <w:sz w:val="26"/>
          <w:szCs w:val="26"/>
        </w:rPr>
        <w:t>Cơ cấu:</w:t>
      </w:r>
      <w:r w:rsidRPr="00841B6F">
        <w:rPr>
          <w:rFonts w:ascii="Times New Roman" w:hAnsi="Times New Roman"/>
          <w:sz w:val="26"/>
          <w:szCs w:val="26"/>
        </w:rPr>
        <w:t xml:space="preserve"> 0,5 điểm</w:t>
      </w:r>
    </w:p>
    <w:p w:rsidR="001F50B1" w:rsidRPr="00841B6F" w:rsidRDefault="001F50B1" w:rsidP="00841B6F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841B6F">
        <w:rPr>
          <w:rFonts w:ascii="Times New Roman" w:hAnsi="Times New Roman"/>
          <w:sz w:val="26"/>
          <w:szCs w:val="26"/>
        </w:rPr>
        <w:t>Gồm: DV kinh doanh, DV tiêu dùng và DV công</w:t>
      </w:r>
    </w:p>
    <w:p w:rsidR="001F50B1" w:rsidRPr="00841B6F" w:rsidRDefault="001F50B1" w:rsidP="00841B6F">
      <w:pPr>
        <w:numPr>
          <w:ilvl w:val="0"/>
          <w:numId w:val="4"/>
        </w:numPr>
        <w:spacing w:after="0"/>
        <w:rPr>
          <w:rFonts w:ascii="Times New Roman" w:hAnsi="Times New Roman"/>
          <w:sz w:val="26"/>
          <w:szCs w:val="26"/>
        </w:rPr>
      </w:pPr>
      <w:r w:rsidRPr="00841B6F">
        <w:rPr>
          <w:rFonts w:ascii="Times New Roman" w:hAnsi="Times New Roman"/>
          <w:b/>
          <w:sz w:val="26"/>
          <w:szCs w:val="26"/>
        </w:rPr>
        <w:t>Vai trò</w:t>
      </w:r>
      <w:r w:rsidRPr="00841B6F">
        <w:rPr>
          <w:rFonts w:ascii="Times New Roman" w:hAnsi="Times New Roman"/>
          <w:sz w:val="26"/>
          <w:szCs w:val="26"/>
        </w:rPr>
        <w:t xml:space="preserve">: </w:t>
      </w:r>
    </w:p>
    <w:p w:rsidR="001F50B1" w:rsidRPr="00841B6F" w:rsidRDefault="001F50B1" w:rsidP="00841B6F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841B6F">
        <w:rPr>
          <w:rFonts w:ascii="Times New Roman" w:hAnsi="Times New Roman"/>
          <w:sz w:val="26"/>
          <w:szCs w:val="26"/>
        </w:rPr>
        <w:t>Thúc đẩy các ngành SX phát triển ( 0,25)</w:t>
      </w:r>
    </w:p>
    <w:p w:rsidR="001F50B1" w:rsidRPr="00841B6F" w:rsidRDefault="001F50B1" w:rsidP="00841B6F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841B6F">
        <w:rPr>
          <w:rFonts w:ascii="Times New Roman" w:hAnsi="Times New Roman"/>
          <w:sz w:val="26"/>
          <w:szCs w:val="26"/>
        </w:rPr>
        <w:t>Sử dụng tốt nguồn lao động, tạo việc làm (0,25)</w:t>
      </w:r>
    </w:p>
    <w:p w:rsidR="001F50B1" w:rsidRPr="00841B6F" w:rsidRDefault="001F50B1" w:rsidP="00841B6F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841B6F">
        <w:rPr>
          <w:rFonts w:ascii="Times New Roman" w:hAnsi="Times New Roman"/>
          <w:sz w:val="26"/>
          <w:szCs w:val="26"/>
        </w:rPr>
        <w:t>Khai thác tốt TNTN… (0,5)</w:t>
      </w:r>
    </w:p>
    <w:p w:rsidR="001F50B1" w:rsidRPr="00841B6F" w:rsidRDefault="001F50B1" w:rsidP="00841B6F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841B6F">
        <w:rPr>
          <w:rFonts w:ascii="Times New Roman" w:hAnsi="Times New Roman"/>
          <w:sz w:val="26"/>
          <w:szCs w:val="26"/>
        </w:rPr>
        <w:t>Trên TG hiện nay, cơ cấu …. ( 0,5)</w:t>
      </w:r>
    </w:p>
    <w:p w:rsidR="001F50B1" w:rsidRPr="00841B6F" w:rsidRDefault="001F50B1" w:rsidP="00841B6F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841B6F">
        <w:rPr>
          <w:rFonts w:ascii="Times New Roman" w:hAnsi="Times New Roman"/>
          <w:sz w:val="26"/>
          <w:szCs w:val="26"/>
        </w:rPr>
        <w:t>Tập trung chủ yếu ở các nước phát triển…(0,25)</w:t>
      </w:r>
    </w:p>
    <w:p w:rsidR="001F50B1" w:rsidRPr="00841B6F" w:rsidRDefault="001F50B1" w:rsidP="00841B6F">
      <w:pPr>
        <w:spacing w:after="0"/>
        <w:rPr>
          <w:rFonts w:ascii="Times New Roman" w:hAnsi="Times New Roman"/>
          <w:b/>
          <w:sz w:val="26"/>
          <w:szCs w:val="26"/>
        </w:rPr>
      </w:pPr>
      <w:r w:rsidRPr="00841B6F">
        <w:rPr>
          <w:rFonts w:ascii="Times New Roman" w:hAnsi="Times New Roman"/>
          <w:b/>
          <w:sz w:val="26"/>
          <w:szCs w:val="26"/>
        </w:rPr>
        <w:t>Câu 4 ( 2,5 điểm)</w:t>
      </w:r>
    </w:p>
    <w:p w:rsidR="001F50B1" w:rsidRPr="00841B6F" w:rsidRDefault="001F50B1" w:rsidP="00841B6F">
      <w:pPr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841B6F">
        <w:rPr>
          <w:rFonts w:ascii="Times New Roman" w:hAnsi="Times New Roman"/>
          <w:b/>
          <w:sz w:val="26"/>
          <w:szCs w:val="26"/>
        </w:rPr>
        <w:t>Đặc điểm phân bố các ngành dịch vụ trên thế giới</w:t>
      </w:r>
      <w:r w:rsidRPr="00841B6F">
        <w:rPr>
          <w:rFonts w:ascii="Times New Roman" w:hAnsi="Times New Roman"/>
          <w:sz w:val="26"/>
          <w:szCs w:val="26"/>
        </w:rPr>
        <w:t>: 0.5 điểm/ý</w:t>
      </w:r>
    </w:p>
    <w:p w:rsidR="001F50B1" w:rsidRPr="00841B6F" w:rsidRDefault="001F50B1" w:rsidP="00841B6F">
      <w:pPr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</w:rPr>
      </w:pPr>
      <w:r w:rsidRPr="00841B6F">
        <w:rPr>
          <w:rFonts w:ascii="Times New Roman" w:hAnsi="Times New Roman"/>
          <w:sz w:val="26"/>
          <w:szCs w:val="26"/>
        </w:rPr>
        <w:t>Ở các nước phát triển…</w:t>
      </w:r>
    </w:p>
    <w:p w:rsidR="001F50B1" w:rsidRPr="00841B6F" w:rsidRDefault="001F50B1" w:rsidP="00841B6F">
      <w:pPr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</w:rPr>
      </w:pPr>
      <w:r w:rsidRPr="00841B6F">
        <w:rPr>
          <w:rFonts w:ascii="Times New Roman" w:hAnsi="Times New Roman"/>
          <w:sz w:val="26"/>
          <w:szCs w:val="26"/>
        </w:rPr>
        <w:t>Các thành phố cực lớn..</w:t>
      </w:r>
    </w:p>
    <w:p w:rsidR="001F50B1" w:rsidRPr="00841B6F" w:rsidRDefault="001F50B1" w:rsidP="00841B6F">
      <w:pPr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</w:rPr>
      </w:pPr>
      <w:r w:rsidRPr="00841B6F">
        <w:rPr>
          <w:rFonts w:ascii="Times New Roman" w:hAnsi="Times New Roman"/>
          <w:sz w:val="26"/>
          <w:szCs w:val="26"/>
        </w:rPr>
        <w:t>Ở mỗi nước lại có…</w:t>
      </w:r>
    </w:p>
    <w:p w:rsidR="001F50B1" w:rsidRPr="00841B6F" w:rsidRDefault="001F50B1" w:rsidP="00841B6F">
      <w:pPr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</w:rPr>
      </w:pPr>
      <w:r w:rsidRPr="00841B6F">
        <w:rPr>
          <w:rFonts w:ascii="Times New Roman" w:hAnsi="Times New Roman"/>
          <w:sz w:val="26"/>
          <w:szCs w:val="26"/>
        </w:rPr>
        <w:t>Các trung tâm gia dịch ….</w:t>
      </w:r>
    </w:p>
    <w:p w:rsidR="001F50B1" w:rsidRPr="00841B6F" w:rsidRDefault="001F50B1" w:rsidP="00841B6F">
      <w:pPr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841B6F">
        <w:rPr>
          <w:rFonts w:ascii="Times New Roman" w:hAnsi="Times New Roman"/>
          <w:b/>
          <w:sz w:val="26"/>
          <w:szCs w:val="26"/>
        </w:rPr>
        <w:t>Liên hệ Việt Nam</w:t>
      </w:r>
      <w:r w:rsidRPr="00841B6F">
        <w:rPr>
          <w:rFonts w:ascii="Times New Roman" w:hAnsi="Times New Roman"/>
          <w:sz w:val="26"/>
          <w:szCs w:val="26"/>
        </w:rPr>
        <w:t>: 0,25 đến 0,5 điểm ( do GV chấm quyết định)</w:t>
      </w:r>
    </w:p>
    <w:p w:rsidR="001F50B1" w:rsidRPr="00841B6F" w:rsidRDefault="001F50B1" w:rsidP="00841B6F">
      <w:pPr>
        <w:spacing w:after="0"/>
        <w:rPr>
          <w:rFonts w:ascii="Times New Roman" w:hAnsi="Times New Roman"/>
          <w:sz w:val="26"/>
          <w:szCs w:val="26"/>
        </w:rPr>
      </w:pPr>
    </w:p>
    <w:p w:rsidR="00AD18C5" w:rsidRPr="00841B6F" w:rsidRDefault="00AD18C5" w:rsidP="00841B6F">
      <w:pPr>
        <w:spacing w:after="0"/>
        <w:rPr>
          <w:rFonts w:ascii="Times New Roman" w:hAnsi="Times New Roman"/>
          <w:sz w:val="26"/>
          <w:szCs w:val="26"/>
        </w:rPr>
      </w:pPr>
    </w:p>
    <w:sectPr w:rsidR="00AD18C5" w:rsidRPr="00841B6F" w:rsidSect="001F50B1">
      <w:pgSz w:w="11907" w:h="16839" w:code="9"/>
      <w:pgMar w:top="709" w:right="708" w:bottom="72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8BF"/>
    <w:multiLevelType w:val="hybridMultilevel"/>
    <w:tmpl w:val="88826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12019A"/>
    <w:multiLevelType w:val="hybridMultilevel"/>
    <w:tmpl w:val="4300C7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C241C"/>
    <w:multiLevelType w:val="hybridMultilevel"/>
    <w:tmpl w:val="A63A8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A3DFF"/>
    <w:multiLevelType w:val="hybridMultilevel"/>
    <w:tmpl w:val="9586A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B1"/>
    <w:rsid w:val="00014CEF"/>
    <w:rsid w:val="0009279A"/>
    <w:rsid w:val="001F50B1"/>
    <w:rsid w:val="0025486C"/>
    <w:rsid w:val="002F21A6"/>
    <w:rsid w:val="00625038"/>
    <w:rsid w:val="00806D35"/>
    <w:rsid w:val="00841B6F"/>
    <w:rsid w:val="00916DC3"/>
    <w:rsid w:val="00AD18C5"/>
    <w:rsid w:val="00FC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Thanh loc</cp:lastModifiedBy>
  <cp:revision>2</cp:revision>
  <cp:lastPrinted>2016-04-22T02:27:00Z</cp:lastPrinted>
  <dcterms:created xsi:type="dcterms:W3CDTF">2016-04-29T07:13:00Z</dcterms:created>
  <dcterms:modified xsi:type="dcterms:W3CDTF">2016-04-29T07:13:00Z</dcterms:modified>
</cp:coreProperties>
</file>